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D5" w:rsidRPr="00847DD5" w:rsidRDefault="00847DD5" w:rsidP="00DC65F4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/>
          <w:b/>
          <w:kern w:val="2"/>
          <w:sz w:val="32"/>
          <w:szCs w:val="32"/>
        </w:rPr>
      </w:pPr>
      <w:r w:rsidRPr="00847DD5">
        <w:rPr>
          <w:rFonts w:ascii="黑体" w:eastAsia="黑体" w:hAnsi="Times New Roman" w:cs="Times New Roman" w:hint="eastAsia"/>
          <w:b/>
          <w:kern w:val="2"/>
          <w:sz w:val="32"/>
          <w:szCs w:val="32"/>
        </w:rPr>
        <w:t>湖北师范大学预开</w:t>
      </w:r>
      <w:r w:rsidR="000E367B">
        <w:rPr>
          <w:rFonts w:ascii="黑体" w:eastAsia="黑体" w:hAnsi="Times New Roman" w:cs="Times New Roman" w:hint="eastAsia"/>
          <w:b/>
          <w:kern w:val="2"/>
          <w:sz w:val="32"/>
          <w:szCs w:val="32"/>
        </w:rPr>
        <w:t>票据</w:t>
      </w:r>
      <w:r w:rsidRPr="00847DD5">
        <w:rPr>
          <w:rFonts w:ascii="黑体" w:eastAsia="黑体" w:hAnsi="Times New Roman" w:cs="Times New Roman" w:hint="eastAsia"/>
          <w:b/>
          <w:kern w:val="2"/>
          <w:sz w:val="32"/>
          <w:szCs w:val="32"/>
        </w:rPr>
        <w:t>申请表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6"/>
        <w:gridCol w:w="2471"/>
        <w:gridCol w:w="720"/>
        <w:gridCol w:w="4322"/>
      </w:tblGrid>
      <w:tr w:rsidR="000F7F10" w:rsidRPr="00847DD5" w:rsidTr="008C3835">
        <w:trPr>
          <w:trHeight w:hRule="exact" w:val="454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67B" w:rsidRDefault="000E367B" w:rsidP="000E367B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</w:p>
          <w:p w:rsidR="007130AB" w:rsidRDefault="000E367B" w:rsidP="000E367B">
            <w:pPr>
              <w:widowControl w:val="0"/>
              <w:adjustRightInd/>
              <w:snapToGrid/>
              <w:spacing w:after="0" w:line="360" w:lineRule="auto"/>
              <w:ind w:left="160" w:hangingChars="100" w:hanging="160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□</w:t>
            </w:r>
            <w:r w:rsidR="007130AB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 xml:space="preserve"> </w:t>
            </w:r>
            <w:r w:rsidR="000F7F10" w:rsidRPr="000F7F10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增值税</w:t>
            </w:r>
          </w:p>
          <w:p w:rsidR="000F7F10" w:rsidRPr="00847DD5" w:rsidRDefault="000F7F10" w:rsidP="007130AB">
            <w:pPr>
              <w:widowControl w:val="0"/>
              <w:adjustRightInd/>
              <w:snapToGrid/>
              <w:spacing w:after="0" w:line="360" w:lineRule="auto"/>
              <w:ind w:leftChars="72" w:left="158" w:firstLineChars="50" w:firstLine="8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0F7F10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发</w:t>
            </w:r>
            <w:r w:rsidR="000E367B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 xml:space="preserve">  </w:t>
            </w:r>
            <w:r w:rsidRPr="000F7F10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票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0" w:rsidRPr="00847DD5" w:rsidRDefault="000F7F10" w:rsidP="00847DD5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付款单位名称：</w:t>
            </w:r>
          </w:p>
        </w:tc>
      </w:tr>
      <w:tr w:rsidR="000F7F10" w:rsidRPr="00847DD5" w:rsidTr="008C3835">
        <w:trPr>
          <w:trHeight w:hRule="exact" w:val="454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F10" w:rsidRPr="00847DD5" w:rsidRDefault="000F7F10" w:rsidP="00847DD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10" w:rsidRPr="00847DD5" w:rsidRDefault="000F7F10" w:rsidP="00847DD5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 xml:space="preserve">付款单位统一社会信用代码（税号）：  </w:t>
            </w:r>
          </w:p>
        </w:tc>
      </w:tr>
      <w:tr w:rsidR="000F7F10" w:rsidRPr="00847DD5" w:rsidTr="008C3835">
        <w:trPr>
          <w:trHeight w:hRule="exact" w:val="454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F10" w:rsidRPr="00847DD5" w:rsidRDefault="000F7F10" w:rsidP="00847DD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10" w:rsidRPr="00847DD5" w:rsidRDefault="000F7F10" w:rsidP="00847DD5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付款单位地址和电话：</w:t>
            </w:r>
          </w:p>
        </w:tc>
      </w:tr>
      <w:tr w:rsidR="000F7F10" w:rsidRPr="00847DD5" w:rsidTr="008C3835">
        <w:trPr>
          <w:trHeight w:hRule="exact" w:val="454"/>
        </w:trPr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10" w:rsidRPr="00847DD5" w:rsidRDefault="000F7F10" w:rsidP="00847DD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10" w:rsidRPr="00847DD5" w:rsidRDefault="000F7F10" w:rsidP="00847DD5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付款方开户行及开户账号：</w:t>
            </w:r>
          </w:p>
        </w:tc>
      </w:tr>
      <w:tr w:rsidR="000F7F10" w:rsidRPr="00847DD5" w:rsidTr="008C3835">
        <w:trPr>
          <w:trHeight w:hRule="exact" w:val="454"/>
        </w:trPr>
        <w:tc>
          <w:tcPr>
            <w:tcW w:w="1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F10" w:rsidRPr="00847DD5" w:rsidRDefault="000E367B" w:rsidP="007130AB">
            <w:pPr>
              <w:widowControl w:val="0"/>
              <w:spacing w:after="0" w:line="360" w:lineRule="auto"/>
              <w:ind w:left="240" w:hangingChars="150" w:hanging="240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 xml:space="preserve">□ </w:t>
            </w:r>
            <w:r w:rsidR="007130AB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资金往来结算</w:t>
            </w:r>
            <w:r w:rsidR="000F7F10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票据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10" w:rsidRPr="00847DD5" w:rsidRDefault="000E367B" w:rsidP="000E367B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 w:rsidRPr="000E367B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付款单位名称：</w:t>
            </w:r>
          </w:p>
        </w:tc>
      </w:tr>
      <w:tr w:rsidR="000F7F10" w:rsidRPr="00847DD5" w:rsidTr="008C3835">
        <w:trPr>
          <w:trHeight w:hRule="exact" w:val="454"/>
        </w:trPr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10" w:rsidRPr="00847DD5" w:rsidRDefault="000F7F10" w:rsidP="000E367B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10" w:rsidRPr="00847DD5" w:rsidRDefault="000E367B" w:rsidP="000E367B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 w:rsidRPr="000E367B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预开票据内容：</w:t>
            </w:r>
          </w:p>
        </w:tc>
      </w:tr>
      <w:tr w:rsidR="007130AB" w:rsidRPr="00847DD5" w:rsidTr="008C3835">
        <w:trPr>
          <w:trHeight w:hRule="exact" w:val="454"/>
        </w:trPr>
        <w:tc>
          <w:tcPr>
            <w:tcW w:w="1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AB" w:rsidRDefault="007130AB" w:rsidP="007130AB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□非税收入</w:t>
            </w:r>
          </w:p>
          <w:p w:rsidR="007130AB" w:rsidRPr="00847DD5" w:rsidRDefault="007130AB" w:rsidP="000E367B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一般缴款书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AB" w:rsidRPr="000E367B" w:rsidRDefault="007130AB" w:rsidP="000E367B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缴款人全称：</w:t>
            </w:r>
          </w:p>
        </w:tc>
      </w:tr>
      <w:tr w:rsidR="007130AB" w:rsidRPr="00847DD5" w:rsidTr="008C3835">
        <w:trPr>
          <w:trHeight w:hRule="exact" w:val="454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0AB" w:rsidRPr="00847DD5" w:rsidRDefault="007130AB" w:rsidP="000E367B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AB" w:rsidRPr="000E367B" w:rsidRDefault="007130AB" w:rsidP="000E367B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缴款人账号：</w:t>
            </w:r>
          </w:p>
        </w:tc>
      </w:tr>
      <w:tr w:rsidR="007130AB" w:rsidRPr="00847DD5" w:rsidTr="008C3835">
        <w:trPr>
          <w:trHeight w:hRule="exact" w:val="454"/>
        </w:trPr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AB" w:rsidRPr="00847DD5" w:rsidRDefault="007130AB" w:rsidP="000E367B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AB" w:rsidRPr="000E367B" w:rsidRDefault="007130AB" w:rsidP="000E367B">
            <w:pPr>
              <w:widowControl w:val="0"/>
              <w:spacing w:after="0" w:line="360" w:lineRule="auto"/>
              <w:rPr>
                <w:rFonts w:ascii="宋体" w:eastAsia="宋体" w:hAnsi="宋体" w:cs="Times New Roman"/>
                <w:b/>
                <w:w w:val="66"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缴款人开户银行：</w:t>
            </w:r>
          </w:p>
        </w:tc>
      </w:tr>
      <w:tr w:rsidR="00847DD5" w:rsidRPr="00847DD5" w:rsidTr="00DC65F4">
        <w:trPr>
          <w:trHeight w:hRule="exact" w:val="460"/>
        </w:trPr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5" w:rsidRPr="00847DD5" w:rsidRDefault="00847DD5" w:rsidP="000E367B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预开</w:t>
            </w:r>
            <w:r w:rsidR="000E367B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票据</w:t>
            </w:r>
            <w:r w:rsidRPr="00847DD5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金额(小写)</w:t>
            </w: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：¥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5" w:rsidRPr="00847DD5" w:rsidRDefault="00847DD5" w:rsidP="000E367B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预开</w:t>
            </w:r>
            <w:r w:rsidR="000E367B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票据</w:t>
            </w:r>
            <w:r w:rsidRPr="00847DD5">
              <w:rPr>
                <w:rFonts w:ascii="宋体" w:eastAsia="宋体" w:hAnsi="宋体" w:cs="Times New Roman" w:hint="eastAsia"/>
                <w:b/>
                <w:w w:val="66"/>
                <w:kern w:val="2"/>
                <w:sz w:val="24"/>
              </w:rPr>
              <w:t>金额(大写)</w:t>
            </w: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：</w:t>
            </w:r>
          </w:p>
        </w:tc>
      </w:tr>
      <w:tr w:rsidR="00847DD5" w:rsidRPr="00847DD5" w:rsidTr="00C7164E">
        <w:trPr>
          <w:cantSplit/>
          <w:trHeight w:val="49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DD5" w:rsidRPr="00847DD5" w:rsidRDefault="00847DD5" w:rsidP="00847DD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本人</w:t>
            </w:r>
          </w:p>
          <w:p w:rsidR="00847DD5" w:rsidRPr="00847DD5" w:rsidRDefault="00847DD5" w:rsidP="00847DD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承诺</w:t>
            </w:r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5" w:rsidRPr="00847DD5" w:rsidRDefault="00847DD5" w:rsidP="000E367B">
            <w:pPr>
              <w:widowControl w:val="0"/>
              <w:adjustRightInd/>
              <w:snapToGrid/>
              <w:spacing w:after="0" w:line="360" w:lineRule="auto"/>
              <w:ind w:firstLineChars="200" w:firstLine="480"/>
              <w:rPr>
                <w:rFonts w:ascii="宋体" w:eastAsia="宋体" w:hAnsi="宋体" w:cs="Times New Roman"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kern w:val="2"/>
                <w:sz w:val="24"/>
              </w:rPr>
              <w:t>预开</w:t>
            </w:r>
            <w:r w:rsidR="000E367B">
              <w:rPr>
                <w:rFonts w:ascii="宋体" w:eastAsia="宋体" w:hAnsi="宋体" w:cs="Times New Roman" w:hint="eastAsia"/>
                <w:kern w:val="2"/>
                <w:sz w:val="24"/>
              </w:rPr>
              <w:t>票据</w:t>
            </w:r>
            <w:r w:rsidRPr="00847DD5">
              <w:rPr>
                <w:rFonts w:ascii="宋体" w:eastAsia="宋体" w:hAnsi="宋体" w:cs="Times New Roman" w:hint="eastAsia"/>
                <w:kern w:val="2"/>
                <w:sz w:val="24"/>
              </w:rPr>
              <w:t>申请时间：            年       月       日</w:t>
            </w:r>
          </w:p>
        </w:tc>
      </w:tr>
      <w:tr w:rsidR="00847DD5" w:rsidRPr="00847DD5" w:rsidTr="00C7164E">
        <w:trPr>
          <w:cantSplit/>
          <w:trHeight w:val="496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DD5" w:rsidRPr="00847DD5" w:rsidRDefault="00847DD5" w:rsidP="00847DD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5" w:rsidRPr="00847DD5" w:rsidRDefault="00847DD5" w:rsidP="000E367B">
            <w:pPr>
              <w:widowControl w:val="0"/>
              <w:adjustRightInd/>
              <w:snapToGrid/>
              <w:spacing w:after="0" w:line="360" w:lineRule="auto"/>
              <w:ind w:firstLineChars="200" w:firstLine="480"/>
              <w:rPr>
                <w:rFonts w:ascii="宋体" w:eastAsia="宋体" w:hAnsi="宋体" w:cs="Times New Roman"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kern w:val="2"/>
                <w:sz w:val="24"/>
              </w:rPr>
              <w:t>预开</w:t>
            </w:r>
            <w:r w:rsidR="000E367B">
              <w:rPr>
                <w:rFonts w:ascii="宋体" w:eastAsia="宋体" w:hAnsi="宋体" w:cs="Times New Roman" w:hint="eastAsia"/>
                <w:kern w:val="2"/>
                <w:sz w:val="24"/>
              </w:rPr>
              <w:t>票据</w:t>
            </w:r>
            <w:r w:rsidRPr="00847DD5">
              <w:rPr>
                <w:rFonts w:ascii="宋体" w:eastAsia="宋体" w:hAnsi="宋体" w:cs="Times New Roman" w:hint="eastAsia"/>
                <w:kern w:val="2"/>
                <w:sz w:val="24"/>
              </w:rPr>
              <w:t>到账时间：            年       月       日</w:t>
            </w:r>
          </w:p>
        </w:tc>
      </w:tr>
      <w:tr w:rsidR="00847DD5" w:rsidRPr="00847DD5" w:rsidTr="007130AB">
        <w:trPr>
          <w:cantSplit/>
          <w:trHeight w:val="3494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5" w:rsidRPr="00847DD5" w:rsidRDefault="00847DD5" w:rsidP="00847DD5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7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D5" w:rsidRPr="00847DD5" w:rsidRDefault="00847DD5" w:rsidP="00DC65F4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1、保证该笔款项在上述时间内到学校账户，若约定时间款项不能到</w:t>
            </w:r>
            <w:r w:rsidR="000E367B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账</w:t>
            </w: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，本人负责追回</w:t>
            </w:r>
            <w:r w:rsidR="000E367B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票据</w:t>
            </w: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原件退还至财务处。若在上述时间内款项既未到</w:t>
            </w:r>
            <w:r w:rsidR="000D6D22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账</w:t>
            </w: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，又未将</w:t>
            </w:r>
            <w:r w:rsidR="000E367B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票据</w:t>
            </w: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原件退回财务处，即表示同意财务处逐月从本人工资中扣除，直到款项到位或追回已开具的</w:t>
            </w:r>
            <w:r w:rsidR="000E367B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票据</w:t>
            </w: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为止。</w:t>
            </w:r>
          </w:p>
          <w:p w:rsidR="00847DD5" w:rsidRPr="00847DD5" w:rsidRDefault="00847DD5" w:rsidP="00DC65F4">
            <w:pPr>
              <w:widowControl w:val="0"/>
              <w:adjustRightInd/>
              <w:snapToGrid/>
              <w:spacing w:after="0" w:line="320" w:lineRule="exact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2、若违反以上承诺，本人将遵守学校票据管理相关规定，今后不得再预开</w:t>
            </w:r>
            <w:r w:rsidR="000E367B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票据</w:t>
            </w: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。</w:t>
            </w:r>
          </w:p>
          <w:p w:rsidR="00DC65F4" w:rsidRDefault="00847DD5" w:rsidP="00DC65F4">
            <w:pPr>
              <w:widowControl w:val="0"/>
              <w:adjustRightInd/>
              <w:snapToGrid/>
              <w:spacing w:after="0" w:line="480" w:lineRule="auto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kern w:val="2"/>
                <w:sz w:val="24"/>
              </w:rPr>
              <w:t>经办人人员代码：                 经办人签字：</w:t>
            </w:r>
          </w:p>
          <w:p w:rsidR="007130AB" w:rsidRPr="00847DD5" w:rsidRDefault="00847DD5" w:rsidP="00DC65F4">
            <w:pPr>
              <w:widowControl w:val="0"/>
              <w:adjustRightInd/>
              <w:snapToGrid/>
              <w:spacing w:after="0" w:line="480" w:lineRule="auto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kern w:val="2"/>
                <w:sz w:val="24"/>
              </w:rPr>
              <w:t>预开</w:t>
            </w:r>
            <w:r w:rsidR="000D6D22">
              <w:rPr>
                <w:rFonts w:ascii="宋体" w:eastAsia="宋体" w:hAnsi="宋体" w:cs="Times New Roman" w:hint="eastAsia"/>
                <w:kern w:val="2"/>
                <w:sz w:val="24"/>
              </w:rPr>
              <w:t>票据</w:t>
            </w:r>
            <w:r w:rsidRPr="00847DD5">
              <w:rPr>
                <w:rFonts w:ascii="宋体" w:eastAsia="宋体" w:hAnsi="宋体" w:cs="Times New Roman" w:hint="eastAsia"/>
                <w:kern w:val="2"/>
                <w:sz w:val="24"/>
              </w:rPr>
              <w:t>号：</w:t>
            </w:r>
            <w:r w:rsidR="000E367B">
              <w:rPr>
                <w:rFonts w:ascii="宋体" w:eastAsia="宋体" w:hAnsi="宋体" w:cs="Times New Roman" w:hint="eastAsia"/>
                <w:kern w:val="2"/>
                <w:sz w:val="24"/>
              </w:rPr>
              <w:t xml:space="preserve">  </w:t>
            </w:r>
            <w:r w:rsidRPr="00847DD5">
              <w:rPr>
                <w:rFonts w:ascii="宋体" w:eastAsia="宋体" w:hAnsi="宋体" w:cs="Times New Roman" w:hint="eastAsia"/>
                <w:kern w:val="2"/>
                <w:sz w:val="24"/>
              </w:rPr>
              <w:t xml:space="preserve">                   联系电话</w:t>
            </w:r>
            <w:r w:rsidR="007130AB">
              <w:rPr>
                <w:rFonts w:ascii="宋体" w:eastAsia="宋体" w:hAnsi="宋体" w:cs="Times New Roman" w:hint="eastAsia"/>
                <w:kern w:val="2"/>
                <w:sz w:val="24"/>
              </w:rPr>
              <w:t>：</w:t>
            </w:r>
          </w:p>
        </w:tc>
      </w:tr>
      <w:tr w:rsidR="00847DD5" w:rsidRPr="00847DD5" w:rsidTr="007130AB">
        <w:trPr>
          <w:cantSplit/>
          <w:trHeight w:val="2385"/>
        </w:trPr>
        <w:tc>
          <w:tcPr>
            <w:tcW w:w="4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47DD5" w:rsidRPr="00847DD5" w:rsidRDefault="00847DD5" w:rsidP="00847DD5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部门负责人签字：</w:t>
            </w:r>
          </w:p>
          <w:p w:rsidR="00DC65F4" w:rsidRDefault="00DC65F4" w:rsidP="00847DD5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</w:p>
          <w:p w:rsidR="00DC65F4" w:rsidRDefault="00DC65F4" w:rsidP="00847DD5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</w:p>
          <w:p w:rsidR="00DC65F4" w:rsidRPr="00847DD5" w:rsidRDefault="00DC65F4" w:rsidP="00847DD5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</w:p>
          <w:p w:rsidR="00847DD5" w:rsidRPr="00847DD5" w:rsidRDefault="00847DD5" w:rsidP="00847DD5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 xml:space="preserve">             </w:t>
            </w:r>
            <w:r w:rsidR="00DC65F4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 xml:space="preserve">   </w:t>
            </w: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 xml:space="preserve">   </w:t>
            </w:r>
          </w:p>
          <w:p w:rsidR="00847DD5" w:rsidRPr="00847DD5" w:rsidRDefault="00847DD5" w:rsidP="00847DD5">
            <w:pPr>
              <w:widowControl w:val="0"/>
              <w:adjustRightInd/>
              <w:snapToGrid/>
              <w:spacing w:after="0" w:line="60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</w:p>
        </w:tc>
        <w:tc>
          <w:tcPr>
            <w:tcW w:w="4322" w:type="dxa"/>
            <w:tcBorders>
              <w:left w:val="single" w:sz="4" w:space="0" w:color="auto"/>
              <w:right w:val="single" w:sz="4" w:space="0" w:color="auto"/>
            </w:tcBorders>
          </w:tcPr>
          <w:p w:rsidR="00847DD5" w:rsidRPr="00847DD5" w:rsidRDefault="00847DD5" w:rsidP="00847DD5">
            <w:pPr>
              <w:adjustRightInd/>
              <w:snapToGrid/>
              <w:spacing w:after="0"/>
              <w:rPr>
                <w:rFonts w:ascii="宋体" w:eastAsia="宋体" w:hAnsi="宋体" w:cs="Times New Roman"/>
                <w:b/>
                <w:kern w:val="2"/>
                <w:sz w:val="24"/>
              </w:rPr>
            </w:pPr>
          </w:p>
          <w:p w:rsidR="00847DD5" w:rsidRPr="00847DD5" w:rsidRDefault="00847DD5" w:rsidP="00847DD5">
            <w:pPr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 w:rsidRPr="00847DD5"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财务负责人签字：</w:t>
            </w:r>
          </w:p>
          <w:p w:rsidR="00847DD5" w:rsidRPr="00847DD5" w:rsidRDefault="00847DD5" w:rsidP="00847DD5">
            <w:pPr>
              <w:adjustRightInd/>
              <w:snapToGrid/>
              <w:spacing w:after="0"/>
              <w:rPr>
                <w:rFonts w:ascii="宋体" w:eastAsia="宋体" w:hAnsi="宋体" w:cs="Times New Roman"/>
                <w:b/>
                <w:kern w:val="2"/>
                <w:sz w:val="24"/>
              </w:rPr>
            </w:pPr>
          </w:p>
          <w:p w:rsidR="00847DD5" w:rsidRPr="00847DD5" w:rsidRDefault="00847DD5" w:rsidP="00847DD5">
            <w:pPr>
              <w:adjustRightInd/>
              <w:snapToGrid/>
              <w:spacing w:after="0"/>
              <w:rPr>
                <w:rFonts w:ascii="宋体" w:eastAsia="宋体" w:hAnsi="宋体" w:cs="Times New Roman"/>
                <w:b/>
                <w:kern w:val="2"/>
                <w:sz w:val="24"/>
              </w:rPr>
            </w:pPr>
          </w:p>
          <w:p w:rsidR="00847DD5" w:rsidRPr="00847DD5" w:rsidRDefault="00847DD5" w:rsidP="00847DD5">
            <w:pPr>
              <w:widowControl w:val="0"/>
              <w:adjustRightInd/>
              <w:snapToGrid/>
              <w:spacing w:after="0" w:line="600" w:lineRule="exact"/>
              <w:ind w:left="1080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</w:p>
        </w:tc>
      </w:tr>
    </w:tbl>
    <w:p w:rsidR="004358AB" w:rsidRPr="000E367B" w:rsidRDefault="00847DD5" w:rsidP="000E367B">
      <w:pPr>
        <w:widowControl w:val="0"/>
        <w:adjustRightInd/>
        <w:snapToGrid/>
        <w:spacing w:after="0"/>
        <w:ind w:firstLineChars="200" w:firstLine="42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847DD5">
        <w:rPr>
          <w:rFonts w:ascii="Times New Roman" w:eastAsia="宋体" w:hAnsi="Times New Roman" w:cs="Times New Roman" w:hint="eastAsia"/>
          <w:kern w:val="2"/>
          <w:sz w:val="21"/>
          <w:szCs w:val="21"/>
        </w:rPr>
        <w:t>受理地点：科技大楼一楼</w:t>
      </w:r>
      <w:r w:rsidRPr="00847DD5">
        <w:rPr>
          <w:rFonts w:ascii="Times New Roman" w:eastAsia="宋体" w:hAnsi="Times New Roman" w:cs="Times New Roman"/>
          <w:kern w:val="2"/>
          <w:sz w:val="21"/>
          <w:szCs w:val="21"/>
        </w:rPr>
        <w:t>106</w:t>
      </w:r>
      <w:r w:rsidRPr="00847DD5">
        <w:rPr>
          <w:rFonts w:ascii="Times New Roman" w:eastAsia="宋体" w:hAnsi="Times New Roman" w:cs="Times New Roman" w:hint="eastAsia"/>
          <w:kern w:val="2"/>
          <w:sz w:val="21"/>
          <w:szCs w:val="21"/>
        </w:rPr>
        <w:t>办公室财务处收费科</w:t>
      </w:r>
      <w:r w:rsidRPr="00847DD5">
        <w:rPr>
          <w:rFonts w:ascii="Times New Roman" w:eastAsia="宋体" w:hAnsi="Times New Roman" w:cs="Times New Roman"/>
          <w:kern w:val="2"/>
          <w:sz w:val="21"/>
          <w:szCs w:val="21"/>
        </w:rPr>
        <w:t xml:space="preserve">      </w:t>
      </w:r>
      <w:r w:rsidRPr="00847DD5">
        <w:rPr>
          <w:rFonts w:ascii="Times New Roman" w:eastAsia="宋体" w:hAnsi="Times New Roman" w:cs="Times New Roman" w:hint="eastAsia"/>
          <w:kern w:val="2"/>
          <w:sz w:val="21"/>
          <w:szCs w:val="21"/>
        </w:rPr>
        <w:t>联系电话：</w:t>
      </w:r>
      <w:r w:rsidRPr="00847DD5">
        <w:rPr>
          <w:rFonts w:ascii="Times New Roman" w:eastAsia="宋体" w:hAnsi="Times New Roman" w:cs="Times New Roman"/>
          <w:kern w:val="2"/>
          <w:sz w:val="21"/>
          <w:szCs w:val="21"/>
        </w:rPr>
        <w:t>0714-6570788</w:t>
      </w:r>
    </w:p>
    <w:sectPr w:rsidR="004358AB" w:rsidRPr="000E367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42" w:rsidRDefault="001E0442" w:rsidP="0091388F">
      <w:pPr>
        <w:spacing w:after="0"/>
      </w:pPr>
      <w:r>
        <w:separator/>
      </w:r>
    </w:p>
  </w:endnote>
  <w:endnote w:type="continuationSeparator" w:id="0">
    <w:p w:rsidR="001E0442" w:rsidRDefault="001E0442" w:rsidP="009138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42" w:rsidRDefault="001E0442" w:rsidP="0091388F">
      <w:pPr>
        <w:spacing w:after="0"/>
      </w:pPr>
      <w:r>
        <w:separator/>
      </w:r>
    </w:p>
  </w:footnote>
  <w:footnote w:type="continuationSeparator" w:id="0">
    <w:p w:rsidR="001E0442" w:rsidRDefault="001E0442" w:rsidP="009138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6D22"/>
    <w:rsid w:val="000E21F6"/>
    <w:rsid w:val="000E367B"/>
    <w:rsid w:val="000F7F10"/>
    <w:rsid w:val="001E0442"/>
    <w:rsid w:val="00323B43"/>
    <w:rsid w:val="003D37D8"/>
    <w:rsid w:val="00426133"/>
    <w:rsid w:val="004358AB"/>
    <w:rsid w:val="005C2C75"/>
    <w:rsid w:val="006F5C74"/>
    <w:rsid w:val="007130AB"/>
    <w:rsid w:val="00847DD5"/>
    <w:rsid w:val="008B7726"/>
    <w:rsid w:val="008C3835"/>
    <w:rsid w:val="0091388F"/>
    <w:rsid w:val="00BF3DA5"/>
    <w:rsid w:val="00C7338F"/>
    <w:rsid w:val="00D31D50"/>
    <w:rsid w:val="00D33919"/>
    <w:rsid w:val="00DC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8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8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8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88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0E36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</cp:revision>
  <cp:lastPrinted>2019-04-18T01:41:00Z</cp:lastPrinted>
  <dcterms:created xsi:type="dcterms:W3CDTF">2008-09-11T17:20:00Z</dcterms:created>
  <dcterms:modified xsi:type="dcterms:W3CDTF">2019-04-18T01:51:00Z</dcterms:modified>
</cp:coreProperties>
</file>